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240" w:line="300" w:lineRule="auto"/>
        <w:rPr>
          <w:b w:val="1"/>
          <w:color w:val="24292f"/>
          <w:sz w:val="34"/>
          <w:szCs w:val="34"/>
        </w:rPr>
      </w:pPr>
      <w:bookmarkStart w:colFirst="0" w:colLast="0" w:name="_8uufwo25gq7v" w:id="0"/>
      <w:bookmarkEnd w:id="0"/>
      <w:r w:rsidDel="00000000" w:rsidR="00000000" w:rsidRPr="00000000">
        <w:rPr>
          <w:b w:val="1"/>
          <w:color w:val="24292f"/>
          <w:sz w:val="34"/>
          <w:szCs w:val="34"/>
          <w:rtl w:val="0"/>
        </w:rPr>
        <w:t xml:space="preserve">Assignment - 01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Student Name : Priya Gupta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pBdr>
          <w:bottom w:color="auto" w:space="6" w:sz="0" w:val="none"/>
        </w:pBdr>
        <w:shd w:fill="ffffff" w:val="clear"/>
        <w:spacing w:after="240" w:before="480" w:line="300" w:lineRule="auto"/>
        <w:rPr>
          <w:sz w:val="22"/>
          <w:szCs w:val="22"/>
        </w:rPr>
      </w:pPr>
      <w:bookmarkStart w:colFirst="0" w:colLast="0" w:name="_7dej83w8yscq" w:id="1"/>
      <w:bookmarkEnd w:id="1"/>
      <w:r w:rsidDel="00000000" w:rsidR="00000000" w:rsidRPr="00000000">
        <w:rPr>
          <w:b w:val="1"/>
          <w:color w:val="24292f"/>
          <w:sz w:val="28"/>
          <w:szCs w:val="28"/>
          <w:rtl w:val="0"/>
        </w:rPr>
        <w:t xml:space="preserve">Find-VMX-Features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This assignment is to develop a Linux kernel module that will consult a number of MSRs to determine the virtualization capabilities of your CPU.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At a high level, we need to perform the following: </w:t>
      </w:r>
    </w:p>
    <w:p w:rsidR="00000000" w:rsidDel="00000000" w:rsidP="00000000" w:rsidRDefault="00000000" w:rsidRPr="00000000" w14:paraId="00000009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Configure a Linux machine, either VM based or on real hardware. You may use any Linux distribution you wish.</w:t>
      </w:r>
    </w:p>
    <w:p w:rsidR="00000000" w:rsidDel="00000000" w:rsidP="00000000" w:rsidRDefault="00000000" w:rsidRPr="00000000" w14:paraId="0000000A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Download and build the Linux kernel source code</w:t>
      </w:r>
    </w:p>
    <w:p w:rsidR="00000000" w:rsidDel="00000000" w:rsidP="00000000" w:rsidRDefault="00000000" w:rsidRPr="00000000" w14:paraId="0000000B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Create a new kernel module by adding the assignment functionality into it.</w:t>
      </w:r>
    </w:p>
    <w:p w:rsidR="00000000" w:rsidDel="00000000" w:rsidP="00000000" w:rsidRDefault="00000000" w:rsidRPr="00000000" w14:paraId="0000000C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Load (insert) the new module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• Verify proper output in the system message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Step 1: Create a VM on GCP (Google Cloud Platform) and enable the setting for nested virtualization.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Step 2. </w:t>
      </w: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Download the cmpe283-1.c source file and Makefile from canvas </w:t>
      </w:r>
    </w:p>
    <w:p w:rsidR="00000000" w:rsidDel="00000000" w:rsidP="00000000" w:rsidRDefault="00000000" w:rsidRPr="00000000" w14:paraId="00000016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5411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Step 3. </w:t>
      </w: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The functionality to query all the other MSRs as explained in the assignment description is added to cmpe283-1.c</w:t>
      </w:r>
    </w:p>
    <w:p w:rsidR="00000000" w:rsidDel="00000000" w:rsidP="00000000" w:rsidRDefault="00000000" w:rsidRPr="00000000" w14:paraId="0000001A">
      <w:pPr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Taking referral from Intel SDM Volume 4, created structures with name (description) and bit positions for primary procbased, secondary procbased, tertiary procbased, entry and exit controls MSRs.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In order to identify and print the VMX capabilities of the CPU, the function report capability () is called with the required parameters, printing pin-based, procbased, entry, and exit controls.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0"/>
          <w:szCs w:val="20"/>
        </w:rPr>
      </w:pPr>
      <w:r w:rsidDel="00000000" w:rsidR="00000000" w:rsidRPr="00000000">
        <w:rPr>
          <w:rtl w:val="0"/>
        </w:rPr>
        <w:t xml:space="preserve">To check whether true controls are accessible, a new function called detect vmx has been created. It looks at the VMX MSR's bit. True controls are available if this bit is set, and a different function will be called to print the associated true VMX capabilities. Similar to this, a new function is created for each MSR's controls, and for real VMX capability, the message is printed.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Step 4: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Install packages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sudo apt install gcc make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er_priyagupta123@vt-assignment1:~/cmpe283-1$  make</w:t>
      </w:r>
    </w:p>
    <w:p w:rsidR="00000000" w:rsidDel="00000000" w:rsidP="00000000" w:rsidRDefault="00000000" w:rsidRPr="00000000" w14:paraId="00000034">
      <w:pPr>
        <w:ind w:left="72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After running make command, couple of files .o/.ko files will be generated</w:t>
      </w:r>
    </w:p>
    <w:p w:rsidR="00000000" w:rsidDel="00000000" w:rsidP="00000000" w:rsidRDefault="00000000" w:rsidRPr="00000000" w14:paraId="00000035">
      <w:pPr>
        <w:ind w:left="72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color w:val="24292f"/>
          <w:sz w:val="24"/>
          <w:szCs w:val="24"/>
          <w:highlight w:val="white"/>
        </w:rPr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        To insert module use below command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er_priyagupta123@vt-assignment1:~/cmpe283-1$ sudo insmod ./cmpe283-1.ko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er_priyagupta123@vt-assignment1:~/cmpe283-1$ sudo dmesg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color w:val="24292f"/>
          <w:sz w:val="24"/>
          <w:szCs w:val="24"/>
          <w:highlight w:val="white"/>
          <w:rtl w:val="0"/>
        </w:rPr>
        <w:t xml:space="preserve">The output for the file is shown in the below screenshots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062472" cy="2931703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2472" cy="2931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b w:val="1"/>
          <w:rtl w:val="0"/>
        </w:rPr>
        <w:t xml:space="preserve">Primary Processor based Controls MSR</w:t>
      </w:r>
      <w:r w:rsidDel="00000000" w:rsidR="00000000" w:rsidRPr="00000000">
        <w:rPr>
          <w:rtl w:val="0"/>
        </w:rPr>
        <w:t xml:space="preserve">: 0xf7b9fffe0401e172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[80238.802864]   Interrupt-window existing: Can set=Yes, Can clear=Yes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[80238.802864]   Use TSC offsetting: Can set=Yes, Can clear=Yes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[80238.802865]   HLT exiting: Can set=Yes, Can clear=Yes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[80238.802865]   IVTLPG exiting: Can set=Yes, Can clear=Yes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[80238.802866]   MWAIT exiting: Can set=Yes, Can clear=Yes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[80238.802867]   RDPMC exiting: Can set=Yes, Can clear=Yes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[80238.802867]   RDTSC exiting: Can set=Yes, Can clear=Yes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[80238.802868]   CR3-load exiting: Can set=Yes, Can clear=No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[80238.802868]   CR3-store exiting: Can set=Yes, Can clear=No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[80238.802869]   Activate tertiary controls: Can set=No, Can clear=Yes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[80238.802869]   CR8-load exiting: Can set=Yes, Can clear=Yes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[80238.802870]   CR8-store exiting: Can set=Yes, Can clear=Yes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[80238.802870]   USe TPR shadow: Can set=Yes, Can clear=Yes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[80238.802871]   NMI-Window exiting: Can set=No, Can clear=Yes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[80238.802871]   MOV-DR exiting: Can set=Yes, Can clear=Yes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[80238.802872]   Unconditional I/O exiting: Can set=Yes, Can clear=Yes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[80238.802872]   Use I/O bitmaps: Can set=Yes, Can clear=Yes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[80238.802872]   Monitor Trap Flag: Can set=No, Can clear=Yes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[80238.802873]   Use MSR bitmaps: Can set=Yes, Can clear=Yes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[80238.802873]   MONITOR exiting: Can set=Yes, Can clear=Yes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[80238.802874]   Pause exiting: Can set=Yes, Can clear=Yes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[80238.802874]   Activate secondary controls: Can set=Yes, Can clear=Yes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b w:val="1"/>
          <w:rtl w:val="0"/>
        </w:rPr>
        <w:t xml:space="preserve">Secondary Processor based Controls MSR</w:t>
      </w:r>
      <w:r w:rsidDel="00000000" w:rsidR="00000000" w:rsidRPr="00000000">
        <w:rPr>
          <w:rtl w:val="0"/>
        </w:rPr>
        <w:t xml:space="preserve">: 0x51ff00000000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[80238.802876]   Virtualize APIC accesses: Can set=Yes, Can clear=Yes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[80238.802877]   Enable EPT: Can set=Yes, Can clear=Yes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[80238.802877]   Descriptor-table exiting: Can set=Yes, Can clear=Yes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[80238.802878]   Enable RDTSCP: Can set=Yes, Can clear=Yes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[80238.802878]   Virtualize x2APIC mode: Can set=Yes, Can clear=Yes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[80238.802879]   Enable VPID: Can set=Yes, Can clear=Yes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[80238.802879]   WBINVD exiting: Can set=Yes, Can clear=Yes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[80238.802880]   Unrestricted guest: Can set=Yes, Can clear=Yes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[80238.802880]   APIC-register virtualization: Can set=Yes, Can clear=Yes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[80238.802881]   Virtual-interrupt delivery: Can set=No, Can clear=Yes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[80238.802881]   PAUSE-loop exiting: Can set=No, Can clear=Yes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[80238.802882]   RDRAND exiting: Can set=No, Can clear=Yes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[80238.802882]   Enable INVPCID: Can set=Yes, Can clear=Yes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[80238.802882]   Enable VM functions: Can set=No, Can clear=Yes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[80238.802883]   VMCS shadowing: Can set=Yes, Can clear=Yes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[80238.802883]   Enable ENCLS exiting: Can set=No, Can clear=Yes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[80238.802884]   RDSEED exiting: Can set=No, Can clear=Yes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[80238.802884]   Enable PML: Can set=No, Can clear=Yes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[80238.802885]   EPT-violation #VE: Can set=No, Can clear=Yes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[80238.802885]   Conceal VMX from PT: Can set=No, Can clear=Yes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[80238.802886]   Enable XSAVES/XRSTORS: Can set=No, Can clear=Yes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[80238.802886]   Mode-based execute control for EPT: Can set=No, Can clear=Yes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[80238.802887]   Sub-page write permissions for EPT: Can set=No, Can clear=Yes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[80238.802887]   Intel PT uses guest physical addresses: Can set=No, Can clear=Yes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[80238.802888]   Use TSC scaling: Can set=No, Can clear=Yes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[80238.802888]   Enable user wait and pause: Can set=No, Can clear=Yes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[80238.802889]   Enable ENCLV exiting: Can set=No, Can clear=Yes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b w:val="1"/>
          <w:rtl w:val="0"/>
        </w:rPr>
        <w:t xml:space="preserve">Exit Controls MSR</w:t>
      </w:r>
      <w:r w:rsidDel="00000000" w:rsidR="00000000" w:rsidRPr="00000000">
        <w:rPr>
          <w:rtl w:val="0"/>
        </w:rPr>
        <w:t xml:space="preserve">: 0x3fefff00036dff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[80238.802891]   Save debug controls: Can set=Yes, Can clear=No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[80238.802892]   Host address-space size: Can set=Yes, Can clear=Yes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[80238.802892]   Load IA32_PERF_GLOBAL_CTRL: Can set=No, Can clear=Yes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[80238.802893]   Acknowledge interrupt on exit: Can set=Yes, Can clear=Yes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[80238.802893]   Save IA32_PAT: Can set=Yes, Can clear=Yes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[80238.802894]   Load IA32_PAT: Can set=Yes, Can clear=Yes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[80238.802894]   Save IA32_EFER: Can set=Yes, Can clear=Yes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[80238.802895]   Load IA32_EFER: Can set=Yes, Can clear=Yes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[80238.802895]   Save VMX-preemption timer value: Can set=No, Can clear=Yes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[80238.802896]   Clear IA32_BNDCFGS: Can set=No, Can clear=Yes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[80238.802896]   Conceal VMX from PT: Can set=No, Can clear=Yes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[80238.802896]   Clear IA32_RTIT_CTL: Can set=No, Can clear=Yes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[80238.802897]   Clear IA32_LBR_CTL: Can set=No, Can clear=Yes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[80238.802897]   Load CET state: Can set=No, Can clear=Yes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[80238.802898]   Load PKRS: Can set=No, Can clear=Yes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[80238.802898]   Activate secondary controls: Can set=No, Can clear=Yes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b w:val="1"/>
          <w:rtl w:val="0"/>
        </w:rPr>
        <w:t xml:space="preserve">Entry Controls MSR</w:t>
      </w:r>
      <w:r w:rsidDel="00000000" w:rsidR="00000000" w:rsidRPr="00000000">
        <w:rPr>
          <w:rtl w:val="0"/>
        </w:rPr>
        <w:t xml:space="preserve">: 0xd3ff000011ff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[80238.802901]   Load debug controls: Can set=Yes, Can clear=No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[80238.802901]   IA-32e mode guest: Can set=Yes, Can clear=Yes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[80238.802902]   Entry to SMM: Can set=No, Can clear=Yes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[80238.802902]   Deactivate dual monitor treatment: Can set=No, Can clear=Yes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[80238.802903]   Load  IA32_PERF_GLOBA L_CTRL: Can set=No, Can clear=Yes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[80238.802903]   Load IA32_PAT: Can set=Yes, Can clear=Yes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[80238.802904]   Load IA32_EFER: Can set=Yes, Can clear=Yes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[80238.802904]   Load  IA32_BNDCFGS: Can set=No, Can clear=Yes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[80238.802905]   Conceal VMX from PT: Can set=No, Can clear=Yes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[80238.802905]   Load  IA32_RTIT_CTL: Can set=No, Can clear=Yes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[80238.802906]   Load CET state: Can set=No, Can clear=Yes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[80238.802906]   Load guest  IA32_LBR_CTL: Can set=No, Can clear=Yes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[80238.802907]   Load PKRS: Can set=No, Can clear=Yes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b w:val="1"/>
          <w:rtl w:val="0"/>
        </w:rPr>
        <w:t xml:space="preserve">Tertiary Processor based Controls MSR</w:t>
      </w:r>
      <w:r w:rsidDel="00000000" w:rsidR="00000000" w:rsidRPr="00000000">
        <w:rPr>
          <w:rtl w:val="0"/>
        </w:rPr>
        <w:t xml:space="preserve">: 0x0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[80238.803005]   LOADIWKEY exiting: Can set=No, Can clear=Yes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[80238.803006]   Enable HLAT: Can set=No, Can clear=Yes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[80238.803006]   EPT paging-write control: Can set=No, Can clear=Yes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[80238.803006]   Guest-paging verification: Can set=No, Can clear=Yes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sectPr>
      <w:headerReference r:id="rId1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E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3.png"/><Relationship Id="rId13" Type="http://schemas.openxmlformats.org/officeDocument/2006/relationships/image" Target="media/image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5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9.png"/><Relationship Id="rId18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